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rPr>
          <w:rFonts w:ascii="Arial" w:cs="Arial" w:hAnsi="Arial" w:eastAsia="Arial"/>
          <w:b w:val="1"/>
          <w:bCs w:val="1"/>
          <w:outline w:val="0"/>
          <w:color w:val="5e5e5e"/>
          <w:sz w:val="88"/>
          <w:szCs w:val="88"/>
          <w14:textFill>
            <w14:solidFill>
              <w14:srgbClr w14:val="5E5E5E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5e5e5e"/>
          <w:sz w:val="88"/>
          <w:szCs w:val="88"/>
          <w:rtl w:val="0"/>
          <w:lang w:val="en-US"/>
          <w14:textFill>
            <w14:solidFill>
              <w14:srgbClr w14:val="5E5E5E"/>
            </w14:solidFill>
          </w14:textFill>
        </w:rPr>
        <w:t>Anaesthesia Protocol</w:t>
      </w:r>
    </w:p>
    <w:p>
      <w:pPr>
        <w:pStyle w:val="Body"/>
        <w:rPr>
          <w:rFonts w:ascii="Arial" w:cs="Arial" w:hAnsi="Arial" w:eastAsia="Arial"/>
          <w:b w:val="1"/>
          <w:bCs w:val="1"/>
          <w:sz w:val="52"/>
          <w:szCs w:val="52"/>
        </w:rPr>
      </w:pPr>
      <w:r>
        <w:rPr>
          <w:rFonts w:ascii="Arial" w:hAnsi="Arial"/>
          <w:b w:val="1"/>
          <w:bCs w:val="1"/>
          <w:sz w:val="52"/>
          <w:szCs w:val="52"/>
          <w:rtl w:val="0"/>
          <w:lang w:val="en-US"/>
        </w:rPr>
        <w:t>Standard Operating Procedure</w:t>
      </w:r>
    </w:p>
    <w:p>
      <w:pPr>
        <w:pStyle w:val="Default"/>
        <w:widowControl w:val="0"/>
        <w:tabs>
          <w:tab w:val="left" w:pos="464"/>
          <w:tab w:val="left" w:pos="468"/>
        </w:tabs>
        <w:spacing w:before="260" w:line="278" w:lineRule="auto"/>
        <w:ind w:right="648" w:firstLine="0"/>
        <w:jc w:val="left"/>
        <w:rPr>
          <w:rFonts w:ascii="Arial" w:cs="Arial" w:hAnsi="Arial" w:eastAsia="Arial"/>
          <w:sz w:val="28"/>
          <w:szCs w:val="28"/>
          <w:u w:color="000000"/>
          <w:lang w:val="en-US"/>
        </w:rPr>
      </w:pPr>
    </w:p>
    <w:p>
      <w:pPr>
        <w:pStyle w:val="Default"/>
        <w:widowControl w:val="0"/>
        <w:numPr>
          <w:ilvl w:val="0"/>
          <w:numId w:val="2"/>
        </w:numPr>
        <w:spacing w:before="260" w:line="278" w:lineRule="auto"/>
        <w:ind w:right="648"/>
        <w:jc w:val="left"/>
        <w:rPr>
          <w:rFonts w:ascii="Arial" w:hAnsi="Arial"/>
          <w:sz w:val="28"/>
          <w:szCs w:val="28"/>
          <w:u w:color="000000"/>
          <w:lang w:val="en-US"/>
        </w:rPr>
      </w:pPr>
      <w:r>
        <w:rPr>
          <w:rFonts w:ascii="Arial" w:hAnsi="Arial"/>
          <w:sz w:val="28"/>
          <w:szCs w:val="28"/>
          <w:u w:color="000000"/>
          <w:rtl w:val="0"/>
          <w:lang w:val="en-US"/>
        </w:rPr>
        <w:t>Veterinary surgeons induce general anaesthesia if the dose is either incremental or to effec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t.</w:t>
      </w:r>
    </w:p>
    <w:p>
      <w:pPr>
        <w:pStyle w:val="Default"/>
        <w:widowControl w:val="0"/>
        <w:numPr>
          <w:ilvl w:val="0"/>
          <w:numId w:val="2"/>
        </w:numPr>
        <w:spacing w:before="260" w:line="278" w:lineRule="auto"/>
        <w:ind w:right="648"/>
        <w:jc w:val="left"/>
        <w:rPr>
          <w:rFonts w:ascii="Arial" w:hAnsi="Arial"/>
          <w:sz w:val="28"/>
          <w:szCs w:val="28"/>
          <w:u w:color="000000"/>
          <w:lang w:val="en-US"/>
        </w:rPr>
      </w:pPr>
      <w:r>
        <w:rPr>
          <w:rFonts w:ascii="Arial" w:hAnsi="Arial"/>
          <w:sz w:val="28"/>
          <w:szCs w:val="28"/>
          <w:u w:color="000000"/>
          <w:rtl w:val="0"/>
          <w:lang w:val="en-US"/>
        </w:rPr>
        <w:t>RVNs monitor anaesthesia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.</w:t>
      </w:r>
    </w:p>
    <w:p>
      <w:pPr>
        <w:pStyle w:val="Default"/>
        <w:widowControl w:val="0"/>
        <w:numPr>
          <w:ilvl w:val="0"/>
          <w:numId w:val="2"/>
        </w:numPr>
        <w:spacing w:before="260" w:line="278" w:lineRule="auto"/>
        <w:ind w:right="648"/>
        <w:jc w:val="left"/>
        <w:rPr>
          <w:rFonts w:ascii="Arial" w:hAnsi="Arial"/>
          <w:sz w:val="28"/>
          <w:szCs w:val="28"/>
          <w:u w:color="000000"/>
          <w:lang w:val="en-US"/>
        </w:rPr>
      </w:pPr>
      <w:r>
        <w:rPr>
          <w:rFonts w:ascii="Arial" w:hAnsi="Arial"/>
          <w:sz w:val="28"/>
          <w:szCs w:val="28"/>
          <w:u w:color="000000"/>
          <w:rtl w:val="0"/>
          <w:lang w:val="en-US"/>
        </w:rPr>
        <w:t xml:space="preserve">SVNs 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must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 xml:space="preserve"> be supervised by an RVN or 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v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eterinary surgeon, or had adequate training (record evidence in house or nursing log online)</w:t>
      </w:r>
    </w:p>
    <w:p>
      <w:pPr>
        <w:pStyle w:val="Default"/>
        <w:widowControl w:val="0"/>
        <w:numPr>
          <w:ilvl w:val="0"/>
          <w:numId w:val="2"/>
        </w:numPr>
        <w:spacing w:before="260" w:line="278" w:lineRule="auto"/>
        <w:ind w:right="648"/>
        <w:jc w:val="left"/>
        <w:rPr>
          <w:rFonts w:ascii="Arial" w:hAnsi="Arial"/>
          <w:sz w:val="28"/>
          <w:szCs w:val="28"/>
          <w:u w:color="000000"/>
          <w:lang w:val="en-US"/>
        </w:rPr>
      </w:pPr>
      <w:r>
        <w:rPr>
          <w:rFonts w:ascii="Arial" w:hAnsi="Arial"/>
          <w:sz w:val="28"/>
          <w:szCs w:val="28"/>
          <w:u w:color="000000"/>
          <w:rtl w:val="0"/>
          <w:lang w:val="en-US"/>
        </w:rPr>
        <w:t>Anaesthetic charts must be filed out for each patient, except for cat castrates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.</w:t>
      </w:r>
    </w:p>
    <w:p>
      <w:pPr>
        <w:pStyle w:val="Default"/>
        <w:widowControl w:val="0"/>
        <w:numPr>
          <w:ilvl w:val="0"/>
          <w:numId w:val="2"/>
        </w:numPr>
        <w:spacing w:before="260" w:line="278" w:lineRule="auto"/>
        <w:ind w:right="648"/>
        <w:jc w:val="left"/>
        <w:rPr>
          <w:rFonts w:ascii="Arial" w:hAnsi="Arial"/>
          <w:sz w:val="28"/>
          <w:szCs w:val="28"/>
          <w:u w:color="000000"/>
          <w:lang w:val="en-US"/>
        </w:rPr>
      </w:pPr>
      <w:r>
        <w:rPr>
          <w:rFonts w:ascii="Arial" w:hAnsi="Arial"/>
          <w:sz w:val="28"/>
          <w:szCs w:val="28"/>
          <w:u w:color="000000"/>
          <w:rtl w:val="0"/>
          <w:lang w:val="en-US"/>
        </w:rPr>
        <w:t>Anaesthetic charts must be completed fully and correctly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.</w:t>
      </w:r>
    </w:p>
    <w:p>
      <w:pPr>
        <w:pStyle w:val="Default"/>
        <w:widowControl w:val="0"/>
        <w:numPr>
          <w:ilvl w:val="0"/>
          <w:numId w:val="2"/>
        </w:numPr>
        <w:spacing w:before="260" w:line="278" w:lineRule="auto"/>
        <w:ind w:right="648"/>
        <w:jc w:val="left"/>
        <w:rPr>
          <w:rFonts w:ascii="Arial" w:hAnsi="Arial"/>
          <w:sz w:val="28"/>
          <w:szCs w:val="28"/>
          <w:u w:color="000000"/>
          <w:lang w:val="en-US"/>
        </w:rPr>
      </w:pPr>
      <w:r>
        <w:rPr>
          <w:rFonts w:ascii="Arial" w:hAnsi="Arial"/>
          <w:sz w:val="28"/>
          <w:szCs w:val="28"/>
          <w:u w:color="000000"/>
          <w:rtl w:val="0"/>
          <w:lang w:val="en-US"/>
        </w:rPr>
        <w:t xml:space="preserve">Monitoring equipment must be used </w:t>
      </w:r>
      <w:r>
        <w:rPr>
          <w:rFonts w:ascii="Arial" w:hAnsi="Arial" w:hint="default"/>
          <w:sz w:val="28"/>
          <w:szCs w:val="28"/>
          <w:u w:color="000000"/>
          <w:rtl w:val="0"/>
          <w:lang w:val="en-US"/>
        </w:rPr>
        <w:t xml:space="preserve">– 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oesophageal stethoscope, pulse oximeter or multiparameter machine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.</w:t>
      </w:r>
    </w:p>
    <w:p>
      <w:pPr>
        <w:pStyle w:val="Default"/>
        <w:widowControl w:val="0"/>
        <w:tabs>
          <w:tab w:val="left" w:pos="456"/>
        </w:tabs>
        <w:spacing w:before="260" w:line="276" w:lineRule="auto"/>
        <w:ind w:left="0" w:right="109" w:firstLine="0"/>
        <w:jc w:val="left"/>
      </w:pPr>
      <w:r>
        <w:rPr>
          <w:rFonts w:ascii="Arial" w:hAnsi="Arial"/>
          <w:u w:color="000000"/>
          <w:rtl w:val="0"/>
          <w:lang w:val="en-US"/>
        </w:rPr>
        <w:t xml:space="preserve">Prepared by </w:t>
      </w:r>
      <w:r>
        <w:rPr>
          <w:rStyle w:val="Hyperlink.0"/>
          <w:rFonts w:ascii="Arial" w:cs="Arial" w:hAnsi="Arial" w:eastAsia="Arial"/>
          <w:u w:color="000000"/>
          <w:lang w:val="en-US"/>
        </w:rPr>
        <w:fldChar w:fldCharType="begin" w:fldLock="0"/>
      </w:r>
      <w:r>
        <w:rPr>
          <w:rStyle w:val="Hyperlink.0"/>
          <w:rFonts w:ascii="Arial" w:cs="Arial" w:hAnsi="Arial" w:eastAsia="Arial"/>
          <w:u w:color="000000"/>
          <w:lang w:val="en-US"/>
        </w:rPr>
        <w:instrText xml:space="preserve"> HYPERLINK "http://VetNurse.co.uk"</w:instrText>
      </w:r>
      <w:r>
        <w:rPr>
          <w:rStyle w:val="Hyperlink.0"/>
          <w:rFonts w:ascii="Arial" w:cs="Arial" w:hAnsi="Arial" w:eastAsia="Arial"/>
          <w:u w:color="000000"/>
          <w:lang w:val="en-US"/>
        </w:rPr>
        <w:fldChar w:fldCharType="separate" w:fldLock="0"/>
      </w:r>
      <w:r>
        <w:rPr>
          <w:rStyle w:val="Hyperlink.0"/>
          <w:rFonts w:ascii="Arial" w:hAnsi="Arial"/>
          <w:u w:color="000000"/>
          <w:rtl w:val="0"/>
          <w:lang w:val="en-US"/>
        </w:rPr>
        <w:t>VetNurse.co.uk</w:t>
      </w:r>
      <w:r>
        <w:rPr>
          <w:rFonts w:ascii="Arial" w:cs="Arial" w:hAnsi="Arial" w:eastAsia="Arial"/>
          <w:u w:color="000000"/>
          <w:lang w:val="en-US"/>
        </w:rPr>
        <w:fldChar w:fldCharType="end" w:fldLock="0"/>
      </w:r>
      <w:r>
        <w:rPr>
          <w:rFonts w:ascii="Arial" w:hAnsi="Arial"/>
          <w:u w:color="000000"/>
          <w:rtl w:val="0"/>
          <w:lang w:val="en-US"/>
        </w:rPr>
        <w:t>. V1. 26/9/2023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•"/>
      <w:lvlJc w:val="left"/>
      <w:pPr>
        <w:tabs>
          <w:tab w:val="left" w:pos="468"/>
        </w:tabs>
        <w:ind w:left="464" w:hanging="35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464"/>
          <w:tab w:val="left" w:pos="468"/>
        </w:tabs>
        <w:ind w:left="845" w:hanging="35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464"/>
          <w:tab w:val="left" w:pos="468"/>
        </w:tabs>
        <w:ind w:left="1726" w:hanging="35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464"/>
          <w:tab w:val="left" w:pos="468"/>
        </w:tabs>
        <w:ind w:left="2613" w:hanging="35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464"/>
          <w:tab w:val="left" w:pos="468"/>
        </w:tabs>
        <w:ind w:left="3500" w:hanging="35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464"/>
          <w:tab w:val="left" w:pos="468"/>
        </w:tabs>
        <w:ind w:left="4386" w:hanging="35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464"/>
          <w:tab w:val="left" w:pos="468"/>
        </w:tabs>
        <w:ind w:left="5273" w:hanging="35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464"/>
          <w:tab w:val="left" w:pos="468"/>
        </w:tabs>
        <w:ind w:left="6160" w:hanging="35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464"/>
          <w:tab w:val="left" w:pos="468"/>
        </w:tabs>
        <w:ind w:left="7046" w:hanging="35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  <w:style w:type="character" w:styleId="Hyperlink.0">
    <w:name w:val="Hyperlink.0"/>
    <w:basedOn w:val="Hyperlink"/>
    <w:next w:val="Hyperlink.0"/>
    <w:rPr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